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024E0">
      <w:pPr>
        <w:spacing w:line="360" w:lineRule="auto"/>
        <w:rPr>
          <w:rFonts w:ascii="Arial" w:hAnsi="Arial" w:cs="Calibri"/>
          <w:b/>
          <w:bCs/>
          <w:sz w:val="28"/>
          <w:szCs w:val="28"/>
        </w:rPr>
      </w:pPr>
      <w:r>
        <w:rPr>
          <w:rFonts w:ascii="Arial" w:hAnsi="Arial" w:cs="Calibri"/>
          <w:b/>
          <w:bCs/>
          <w:sz w:val="28"/>
          <w:szCs w:val="28"/>
        </w:rPr>
        <w:t>Linhan CUI, Conductor</w:t>
      </w:r>
    </w:p>
    <w:p w14:paraId="245FFEB3">
      <w:pPr>
        <w:spacing w:line="360" w:lineRule="auto"/>
        <w:jc w:val="both"/>
        <w:rPr>
          <w:rFonts w:ascii="Arial" w:hAnsi="Arial" w:cs="PingFang SC Regular"/>
          <w:szCs w:val="21"/>
          <w:lang w:eastAsia="zh-Hans"/>
        </w:rPr>
      </w:pPr>
      <w:bookmarkStart w:id="0" w:name="_GoBack"/>
      <w:bookmarkEnd w:id="0"/>
    </w:p>
    <w:p w14:paraId="63F253D6">
      <w:pPr>
        <w:spacing w:line="360" w:lineRule="auto"/>
        <w:rPr>
          <w:rFonts w:ascii="Arial" w:hAnsi="Arial" w:cs="PingFang SC Regular"/>
          <w:szCs w:val="21"/>
          <w:lang w:eastAsia="zh-Hans"/>
        </w:rPr>
      </w:pPr>
      <w:r>
        <w:rPr>
          <w:rFonts w:ascii="Arial" w:hAnsi="Arial" w:cs="PingFang SC Regular"/>
          <w:szCs w:val="21"/>
          <w:lang w:eastAsia="zh-Hans"/>
        </w:rPr>
        <w:t>"</w:t>
      </w:r>
      <w:r>
        <w:rPr>
          <w:rFonts w:hint="eastAsia" w:ascii="Arial" w:hAnsi="Arial" w:cs="PingFang SC Regular"/>
          <w:szCs w:val="21"/>
          <w:lang w:eastAsia="zh-Hans"/>
        </w:rPr>
        <w:t>Some believe conductors are born, not made. Linhan Cui is human embodiment of that idea.</w:t>
      </w:r>
      <w:r>
        <w:rPr>
          <w:rFonts w:ascii="Arial" w:hAnsi="Arial" w:cs="PingFang SC Regular"/>
          <w:szCs w:val="21"/>
          <w:lang w:eastAsia="zh-Hans"/>
        </w:rPr>
        <w:t>."</w:t>
      </w:r>
    </w:p>
    <w:p w14:paraId="03014943">
      <w:pPr>
        <w:spacing w:line="360" w:lineRule="auto"/>
        <w:jc w:val="right"/>
        <w:rPr>
          <w:rFonts w:ascii="Arial" w:hAnsi="Arial" w:cs="PingFang SC Regular"/>
          <w:szCs w:val="21"/>
          <w:lang w:eastAsia="zh-Hans"/>
        </w:rPr>
      </w:pPr>
      <w:r>
        <w:rPr>
          <w:rFonts w:ascii="Arial" w:hAnsi="Arial" w:cs="PingFang SC Regular"/>
          <w:szCs w:val="21"/>
          <w:lang w:eastAsia="zh-Hans"/>
        </w:rPr>
        <w:t>--Andrew Mellor</w:t>
      </w:r>
    </w:p>
    <w:p w14:paraId="12D80DCA">
      <w:pPr>
        <w:spacing w:line="360" w:lineRule="auto"/>
        <w:rPr>
          <w:rFonts w:ascii="Arial" w:hAnsi="Arial" w:cs="PingFang SC Regular"/>
          <w:szCs w:val="21"/>
          <w:lang w:eastAsia="zh-Hans"/>
        </w:rPr>
      </w:pPr>
    </w:p>
    <w:p w14:paraId="62234662">
      <w:pPr>
        <w:spacing w:line="360" w:lineRule="auto"/>
        <w:rPr>
          <w:rFonts w:ascii="Arial" w:hAnsi="Arial" w:cs="PingFang SC Regular"/>
          <w:szCs w:val="21"/>
          <w:lang w:eastAsia="zh-Hans"/>
        </w:rPr>
      </w:pPr>
      <w:r>
        <w:rPr>
          <w:rFonts w:ascii="Arial" w:hAnsi="Arial" w:cs="PingFang SC Regular"/>
          <w:szCs w:val="21"/>
          <w:lang w:eastAsia="zh-Hans"/>
        </w:rPr>
        <w:t>Linhan Cui currently holds the position of Principal Conductor of Guangzhou Symphony Orchestra in China</w:t>
      </w:r>
      <w:r>
        <w:rPr>
          <w:rFonts w:hint="eastAsia" w:ascii="Arial" w:hAnsi="Arial" w:cs="PingFang SC Regular"/>
          <w:szCs w:val="21"/>
          <w:lang w:eastAsia="zh-Hans"/>
        </w:rPr>
        <w:t>,</w:t>
      </w:r>
      <w:r>
        <w:rPr>
          <w:rFonts w:ascii="Arial" w:hAnsi="Arial" w:cs="PingFang SC Regular"/>
          <w:szCs w:val="21"/>
          <w:lang w:eastAsia="zh-Hans"/>
        </w:rPr>
        <w:t xml:space="preserve"> Artistic Director of the Toronto Artists Symphony Orchestra and Principal Conductor of the Palermo Classica Festival in Italy. Recognized as one of the most promising young conductors of her generation, she has earned widespread acclaim on the international stage for a conducting style defined by natural, full-bodied expressiveness.</w:t>
      </w:r>
    </w:p>
    <w:p w14:paraId="2CDE0CCE">
      <w:pPr>
        <w:spacing w:line="360" w:lineRule="auto"/>
        <w:rPr>
          <w:rFonts w:hint="eastAsia" w:ascii="Arial" w:hAnsi="Arial" w:cs="PingFang SC Regular"/>
          <w:szCs w:val="21"/>
          <w:lang w:eastAsia="zh-Hans"/>
        </w:rPr>
      </w:pPr>
    </w:p>
    <w:p w14:paraId="77CAB370">
      <w:pPr>
        <w:spacing w:line="360" w:lineRule="auto"/>
        <w:rPr>
          <w:rFonts w:ascii="Arial" w:hAnsi="Arial" w:cs="PingFang SC Regular"/>
          <w:szCs w:val="21"/>
          <w:lang w:eastAsia="zh-Hans"/>
        </w:rPr>
      </w:pPr>
      <w:r>
        <w:rPr>
          <w:rFonts w:hint="eastAsia" w:ascii="Arial" w:hAnsi="Arial" w:cs="PingFang SC Regular"/>
          <w:szCs w:val="21"/>
          <w:lang w:val="en-US" w:eastAsia="zh-CN"/>
        </w:rPr>
        <w:t>Linhan</w:t>
      </w:r>
      <w:r>
        <w:rPr>
          <w:rFonts w:ascii="Arial" w:hAnsi="Arial" w:cs="PingFang SC Regular"/>
          <w:szCs w:val="21"/>
          <w:lang w:eastAsia="zh-Hans"/>
        </w:rPr>
        <w:t xml:space="preserve"> made her conducting debut with the Guangzhou Symphony Orchestra in 2023 and collaborated with the Greater Bay Area Festival Orchestra (comprising musicians from the Guangzhou Symphony Orchestra, Hong Kong Philharmonic Orchestra, Macao Orchestra, and Shenzhen Symphony Orchestra) for the opening concert of Youth Music Culture The Greater Bay Area 2024. In</w:t>
      </w:r>
      <w:r>
        <w:rPr>
          <w:rFonts w:ascii="Arial" w:hAnsi="Arial" w:cs="PingFang SC Regular"/>
          <w:szCs w:val="21"/>
        </w:rPr>
        <w:t xml:space="preserve"> the same year</w:t>
      </w:r>
      <w:r>
        <w:rPr>
          <w:rFonts w:hint="eastAsia" w:ascii="Arial" w:hAnsi="Arial" w:cs="PingFang SC Regular"/>
          <w:szCs w:val="21"/>
        </w:rPr>
        <w:t>,</w:t>
      </w:r>
      <w:r>
        <w:rPr>
          <w:rFonts w:ascii="Arial" w:hAnsi="Arial" w:cs="PingFang SC Regular"/>
          <w:szCs w:val="21"/>
          <w:lang w:eastAsia="zh-Hans"/>
        </w:rPr>
        <w:t xml:space="preserve"> she was appointed Principal Conductor of the Guangzhou Symphony Orchestra. Since then, she has led the orchestra in a series of major concerts, performing signature works by Ravel, Mendelssohn, Paganini, Prokofiev, and Mozart in collaboration with Maxim Vengerov, Simon Zhu, and </w:t>
      </w:r>
      <w:r>
        <w:rPr>
          <w:rFonts w:hint="eastAsia" w:ascii="Arial" w:hAnsi="Arial" w:cs="PingFang SC Regular"/>
          <w:szCs w:val="21"/>
          <w:lang w:eastAsia="zh-Hans"/>
        </w:rPr>
        <w:t>Hyunyoung Lee</w:t>
      </w:r>
      <w:r>
        <w:rPr>
          <w:rFonts w:ascii="Arial" w:hAnsi="Arial" w:cs="PingFang SC Regular"/>
          <w:szCs w:val="21"/>
          <w:lang w:eastAsia="zh-Hans"/>
        </w:rPr>
        <w:t>. She also conducted the Guangzhou premiere of Bruckner’s Symphony No. 6 in A major, becoming the first 1990s-born Chinese female conductor to lead a performance of a Bruckner symphony. Additionally, she conducted the orchestra in a performance of Brahms’ Violin Concerto with Gil Shaham.</w:t>
      </w:r>
    </w:p>
    <w:p w14:paraId="03ABB491">
      <w:pPr>
        <w:spacing w:line="360" w:lineRule="auto"/>
        <w:rPr>
          <w:rFonts w:hint="eastAsia" w:ascii="Arial" w:hAnsi="Arial" w:cs="PingFang SC Regular"/>
          <w:szCs w:val="21"/>
          <w:lang w:eastAsia="zh-Hans"/>
        </w:rPr>
      </w:pPr>
    </w:p>
    <w:p w14:paraId="5A0EE6AA">
      <w:pPr>
        <w:spacing w:line="360" w:lineRule="auto"/>
        <w:rPr>
          <w:rFonts w:ascii="Arial" w:hAnsi="Arial" w:cs="PingFang SC Regular"/>
          <w:szCs w:val="21"/>
          <w:lang w:eastAsia="zh-Hans"/>
        </w:rPr>
      </w:pPr>
      <w:r>
        <w:rPr>
          <w:rFonts w:ascii="Arial" w:hAnsi="Arial" w:cs="PingFang SC Regular"/>
          <w:szCs w:val="21"/>
          <w:lang w:eastAsia="zh-Hans"/>
        </w:rPr>
        <w:t xml:space="preserve">As a guest conductor, </w:t>
      </w:r>
      <w:r>
        <w:rPr>
          <w:rFonts w:hint="eastAsia" w:ascii="Arial" w:hAnsi="Arial" w:cs="PingFang SC Regular"/>
          <w:szCs w:val="21"/>
          <w:lang w:val="en-US" w:eastAsia="zh-CN"/>
        </w:rPr>
        <w:t>Linhan</w:t>
      </w:r>
      <w:r>
        <w:rPr>
          <w:rFonts w:ascii="Arial" w:hAnsi="Arial" w:cs="PingFang SC Regular"/>
          <w:szCs w:val="21"/>
          <w:lang w:eastAsia="zh-Hans"/>
        </w:rPr>
        <w:t xml:space="preserve"> has </w:t>
      </w:r>
      <w:r>
        <w:rPr>
          <w:rFonts w:hint="eastAsia" w:ascii="Arial" w:hAnsi="Arial" w:cs="PingFang SC Regular"/>
          <w:szCs w:val="21"/>
        </w:rPr>
        <w:t>also</w:t>
      </w:r>
      <w:r>
        <w:rPr>
          <w:rFonts w:ascii="Arial" w:hAnsi="Arial" w:cs="PingFang SC Regular"/>
          <w:szCs w:val="21"/>
          <w:lang w:eastAsia="zh-Hans"/>
        </w:rPr>
        <w:t xml:space="preserve"> ignited enthusiasm among audiences around the world. Her recent and upcoming engagements include debuts with the Shanghai Symphony Orchestra, the China Philharmonic Orchestra, and the National Centre for the Performing Arts Orchestra in its subscription concerts. She has also collaborated with numerous internationally renowned ensembles, such as the Los Angeles Philharmonic, the Baltimore Symphony Orchestra, the Danish National Symphony Orchestra, the Korean Symphony Orchestra, the Pasadena Symphony, the Orchestre National des Pays de la Loire, the Orchestre National de Lille, the Transylvania State Philharmonic Orchestra, and the Hong Kong Sinfonietta. Her past collaborators include celebrated artists such as Maxim Vengerov, Julian Rachlin, Plácido Domingo and others.</w:t>
      </w:r>
    </w:p>
    <w:p w14:paraId="68C2AE6A">
      <w:pPr>
        <w:spacing w:line="360" w:lineRule="auto"/>
        <w:rPr>
          <w:rFonts w:hint="eastAsia" w:ascii="Arial" w:hAnsi="Arial" w:cs="PingFang SC Regular"/>
          <w:szCs w:val="21"/>
          <w:lang w:eastAsia="zh-Hans"/>
        </w:rPr>
      </w:pPr>
    </w:p>
    <w:p w14:paraId="3B91030E">
      <w:pPr>
        <w:spacing w:line="360" w:lineRule="auto"/>
        <w:rPr>
          <w:rFonts w:ascii="Arial" w:hAnsi="Arial" w:cs="PingFang SC Regular"/>
          <w:szCs w:val="21"/>
          <w:lang w:eastAsia="zh-Hans"/>
        </w:rPr>
      </w:pPr>
      <w:r>
        <w:rPr>
          <w:rFonts w:ascii="Arial" w:hAnsi="Arial" w:cs="PingFang SC Regular"/>
          <w:szCs w:val="21"/>
          <w:lang w:eastAsia="zh-Hans"/>
        </w:rPr>
        <w:t xml:space="preserve">During the 2019-2020 season, </w:t>
      </w:r>
      <w:r>
        <w:rPr>
          <w:rFonts w:hint="eastAsia" w:ascii="Arial" w:hAnsi="Arial" w:cs="PingFang SC Regular"/>
          <w:szCs w:val="21"/>
          <w:lang w:val="en-US" w:eastAsia="zh-CN"/>
        </w:rPr>
        <w:t>Linhan</w:t>
      </w:r>
      <w:r>
        <w:rPr>
          <w:rFonts w:ascii="Arial" w:hAnsi="Arial" w:cs="PingFang SC Regular"/>
          <w:szCs w:val="21"/>
          <w:lang w:eastAsia="zh-Hans"/>
        </w:rPr>
        <w:t xml:space="preserve"> was appointed Conducting Fellow by the Baltimore Symphony Orchestra where she had the privilege of serving as Marin Alsop’s cover conductor. In the 2022-2023 season, she was named a Dudamel Fellow, serving as a cover conductor and conducting concerts with the Los Angeles Philharmonic—an experience that laid a solid foundation for her international career. In 2021, her exceptional talent and artistic promise were recognized with a second prize at the Malko International Conducting Competition and third prize in the Korean Symphony Orchestra Conducting Competition. </w:t>
      </w:r>
    </w:p>
    <w:p w14:paraId="3B29E3FE">
      <w:pPr>
        <w:spacing w:line="360" w:lineRule="auto"/>
        <w:rPr>
          <w:rFonts w:hint="eastAsia" w:ascii="Arial" w:hAnsi="Arial" w:cs="PingFang SC Regular"/>
          <w:szCs w:val="21"/>
          <w:lang w:eastAsia="zh-Hans"/>
        </w:rPr>
      </w:pPr>
    </w:p>
    <w:p w14:paraId="658958F7">
      <w:pPr>
        <w:spacing w:line="360" w:lineRule="auto"/>
        <w:rPr>
          <w:rFonts w:hint="eastAsia" w:ascii="Arial" w:hAnsi="Arial" w:cs="PingFang SC Regular"/>
          <w:szCs w:val="21"/>
          <w:lang w:eastAsia="zh-Hans"/>
        </w:rPr>
      </w:pPr>
      <w:r>
        <w:rPr>
          <w:rFonts w:hint="eastAsia" w:ascii="Arial" w:hAnsi="Arial" w:cs="PingFang SC Regular"/>
          <w:szCs w:val="21"/>
          <w:lang w:val="en-US" w:eastAsia="zh-CN"/>
        </w:rPr>
        <w:t>Linhan</w:t>
      </w:r>
      <w:r>
        <w:rPr>
          <w:rFonts w:ascii="Arial" w:hAnsi="Arial" w:cs="PingFang SC Regular"/>
          <w:szCs w:val="21"/>
          <w:lang w:eastAsia="zh-Hans"/>
        </w:rPr>
        <w:t xml:space="preserve"> was born in Shenyang, China, and began her piano study at the age of four. She started conducting at age eighteen when she was the only accepted student at the Xinghai Conservatory, China, studying with Ming </w:t>
      </w:r>
      <w:r>
        <w:rPr>
          <w:rFonts w:hint="eastAsia" w:ascii="Arial" w:hAnsi="Arial" w:cs="PingFang SC Regular"/>
          <w:szCs w:val="21"/>
          <w:lang w:val="en-US" w:eastAsia="zh-CN"/>
        </w:rPr>
        <w:t>Liu</w:t>
      </w:r>
      <w:r>
        <w:rPr>
          <w:rFonts w:ascii="Arial" w:hAnsi="Arial" w:cs="PingFang SC Regular"/>
          <w:szCs w:val="21"/>
          <w:lang w:eastAsia="zh-Hans"/>
        </w:rPr>
        <w:t>. She is currently pursuing doctoral studies in orchestral conducting at the Indiana University Jacobs School of Music, under the guidance of Arthur Fagen. She also holds a Master of Music degree from the Peabody Conservatory, where she studied with Marin Alsop.</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PingFang SC Regular">
    <w:panose1 w:val="020B0400000000000000"/>
    <w:charset w:val="86"/>
    <w:family w:val="swiss"/>
    <w:pitch w:val="default"/>
    <w:sig w:usb0="A00002FF" w:usb1="7ACFFDFB" w:usb2="00000017"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8D1E4">
    <w:pPr>
      <w:pStyle w:val="5"/>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14:paraId="1C1A37B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659CC"/>
    <w:rsid w:val="004A5266"/>
    <w:rsid w:val="004A61AC"/>
    <w:rsid w:val="004B28A9"/>
    <w:rsid w:val="005461C7"/>
    <w:rsid w:val="00550B3C"/>
    <w:rsid w:val="00556B5F"/>
    <w:rsid w:val="005A07AD"/>
    <w:rsid w:val="005A74D0"/>
    <w:rsid w:val="005C68BD"/>
    <w:rsid w:val="005E555E"/>
    <w:rsid w:val="005E5C74"/>
    <w:rsid w:val="006119B3"/>
    <w:rsid w:val="00620F52"/>
    <w:rsid w:val="0063173A"/>
    <w:rsid w:val="006363C5"/>
    <w:rsid w:val="00670E0C"/>
    <w:rsid w:val="00671A28"/>
    <w:rsid w:val="00682DFE"/>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E6F82"/>
    <w:rsid w:val="009F3893"/>
    <w:rsid w:val="009F4FF2"/>
    <w:rsid w:val="00A44AA0"/>
    <w:rsid w:val="00A64CF6"/>
    <w:rsid w:val="00A84502"/>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24DB2"/>
    <w:rsid w:val="00E700FB"/>
    <w:rsid w:val="00E7510F"/>
    <w:rsid w:val="00EB7C05"/>
    <w:rsid w:val="00EC094A"/>
    <w:rsid w:val="00EC355F"/>
    <w:rsid w:val="00EE408B"/>
    <w:rsid w:val="00EF5437"/>
    <w:rsid w:val="00F10F92"/>
    <w:rsid w:val="00F22074"/>
    <w:rsid w:val="00F23230"/>
    <w:rsid w:val="00F318B4"/>
    <w:rsid w:val="00FA68CA"/>
    <w:rsid w:val="00FB3213"/>
    <w:rsid w:val="00FC5222"/>
    <w:rsid w:val="00FE6285"/>
    <w:rsid w:val="00FF044B"/>
    <w:rsid w:val="00FF6BC4"/>
    <w:rsid w:val="26EF2898"/>
    <w:rsid w:val="2BF3081E"/>
    <w:rsid w:val="2C8F1595"/>
    <w:rsid w:val="3A515AEB"/>
    <w:rsid w:val="3ECDB7F1"/>
    <w:rsid w:val="3F3F68D0"/>
    <w:rsid w:val="3F5A5394"/>
    <w:rsid w:val="3FF4D073"/>
    <w:rsid w:val="56DFC997"/>
    <w:rsid w:val="58FECD7F"/>
    <w:rsid w:val="5BDA290E"/>
    <w:rsid w:val="5BFBE5DA"/>
    <w:rsid w:val="5E9A1EEB"/>
    <w:rsid w:val="5FFF7583"/>
    <w:rsid w:val="67B60030"/>
    <w:rsid w:val="6CCF9DA2"/>
    <w:rsid w:val="6FCBD6E1"/>
    <w:rsid w:val="723B18FC"/>
    <w:rsid w:val="72D2F036"/>
    <w:rsid w:val="737FD8CC"/>
    <w:rsid w:val="75EF2AE1"/>
    <w:rsid w:val="7F5DA6C6"/>
    <w:rsid w:val="7FDF9DE6"/>
    <w:rsid w:val="7FED7CB1"/>
    <w:rsid w:val="7FF53E7C"/>
    <w:rsid w:val="7FF5FB57"/>
    <w:rsid w:val="9C3F1F5F"/>
    <w:rsid w:val="9FFE4359"/>
    <w:rsid w:val="AAFE8366"/>
    <w:rsid w:val="BC6FE885"/>
    <w:rsid w:val="BEBBBCBB"/>
    <w:rsid w:val="CFBC9736"/>
    <w:rsid w:val="DDFF4127"/>
    <w:rsid w:val="E1C76E1B"/>
    <w:rsid w:val="EEB75BD0"/>
    <w:rsid w:val="F2974A92"/>
    <w:rsid w:val="F2DC21D6"/>
    <w:rsid w:val="F9BB7F0B"/>
    <w:rsid w:val="F9FDEDF5"/>
    <w:rsid w:val="FBCF5AA4"/>
    <w:rsid w:val="FBEFF65F"/>
    <w:rsid w:val="FBF2A77C"/>
    <w:rsid w:val="FBFAD418"/>
    <w:rsid w:val="FCFF6242"/>
    <w:rsid w:val="FD6D9946"/>
    <w:rsid w:val="FE159903"/>
    <w:rsid w:val="FE2F129C"/>
    <w:rsid w:val="FE63ECDC"/>
    <w:rsid w:val="FEEF4B58"/>
    <w:rsid w:val="FF9FDE17"/>
    <w:rsid w:val="FFBF69EB"/>
    <w:rsid w:val="FFCF420F"/>
    <w:rsid w:val="FFF1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Autospacing="1" w:afterAutospacing="1"/>
      <w:jc w:val="left"/>
    </w:pPr>
    <w:rPr>
      <w:rFonts w:cs="Times New Roman"/>
      <w:kern w:val="0"/>
      <w:sz w:val="24"/>
    </w:rPr>
  </w:style>
  <w:style w:type="paragraph" w:styleId="7">
    <w:name w:val="annotation subject"/>
    <w:basedOn w:val="2"/>
    <w:next w:val="2"/>
    <w:link w:val="18"/>
    <w:semiHidden/>
    <w:unhideWhenUsed/>
    <w:uiPriority w:val="99"/>
    <w:rPr>
      <w:b/>
      <w:bCs/>
    </w:rPr>
  </w:style>
  <w:style w:type="character" w:styleId="10">
    <w:name w:val="Strong"/>
    <w:basedOn w:val="9"/>
    <w:qFormat/>
    <w:uiPriority w:val="22"/>
    <w:rPr>
      <w:b/>
    </w:rPr>
  </w:style>
  <w:style w:type="character" w:styleId="11">
    <w:name w:val="Hyperlink"/>
    <w:basedOn w:val="9"/>
    <w:unhideWhenUsed/>
    <w:uiPriority w:val="99"/>
    <w:rPr>
      <w:color w:val="0000FF" w:themeColor="hyperlink"/>
      <w:u w:val="single"/>
      <w14:textFill>
        <w14:solidFill>
          <w14:schemeClr w14:val="hlink"/>
        </w14:solidFill>
      </w14:textFill>
    </w:rPr>
  </w:style>
  <w:style w:type="character" w:styleId="12">
    <w:name w:val="annotation reference"/>
    <w:basedOn w:val="9"/>
    <w:semiHidden/>
    <w:unhideWhenUsed/>
    <w:uiPriority w:val="99"/>
    <w:rPr>
      <w:sz w:val="21"/>
      <w:szCs w:val="21"/>
    </w:rPr>
  </w:style>
  <w:style w:type="character" w:customStyle="1" w:styleId="13">
    <w:name w:val="批注框文本 字符"/>
    <w:basedOn w:val="9"/>
    <w:link w:val="3"/>
    <w:semiHidden/>
    <w:uiPriority w:val="99"/>
    <w:rPr>
      <w:sz w:val="18"/>
      <w:szCs w:val="18"/>
    </w:rPr>
  </w:style>
  <w:style w:type="character" w:customStyle="1" w:styleId="14">
    <w:name w:val="页眉 字符"/>
    <w:basedOn w:val="9"/>
    <w:link w:val="5"/>
    <w:uiPriority w:val="99"/>
    <w:rPr>
      <w:sz w:val="18"/>
      <w:szCs w:val="18"/>
    </w:rPr>
  </w:style>
  <w:style w:type="character" w:customStyle="1" w:styleId="15">
    <w:name w:val="页脚 字符"/>
    <w:basedOn w:val="9"/>
    <w:link w:val="4"/>
    <w:uiPriority w:val="99"/>
    <w:rPr>
      <w:sz w:val="18"/>
      <w:szCs w:val="18"/>
    </w:rPr>
  </w:style>
  <w:style w:type="paragraph" w:customStyle="1" w:styleId="16">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7">
    <w:name w:val="批注文字 字符"/>
    <w:basedOn w:val="9"/>
    <w:link w:val="2"/>
    <w:semiHidden/>
    <w:uiPriority w:val="99"/>
  </w:style>
  <w:style w:type="character" w:customStyle="1" w:styleId="18">
    <w:name w:val="批注主题 字符"/>
    <w:basedOn w:val="17"/>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660</Words>
  <Characters>3763</Characters>
  <Lines>31</Lines>
  <Paragraphs>8</Paragraphs>
  <TotalTime>83</TotalTime>
  <ScaleCrop>false</ScaleCrop>
  <LinksUpToDate>false</LinksUpToDate>
  <CharactersWithSpaces>4415</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2025-09-23T16:44:00Z</dcterms:created>
  <dc:creator>Kajimoto</dc:creator>
  <cp:lastModifiedBy>謝胤杰</cp:lastModifiedBy>
  <cp:lastPrinted>2018-01-21T07:58:00Z</cp:lastPrinted>
  <dcterms:modified xsi:type="dcterms:W3CDTF">2025-09-24T15:07:55Z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C97ABBD09993C93FCB98D368BD2B3DE2_43</vt:lpwstr>
  </property>
</Properties>
</file>